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82413" w14:textId="77777777" w:rsidR="00FE2C9C" w:rsidRDefault="00FE2C9C">
      <w:pPr>
        <w:widowControl w:val="0"/>
        <w:pBdr>
          <w:top w:val="nil"/>
          <w:left w:val="nil"/>
          <w:bottom w:val="nil"/>
          <w:right w:val="nil"/>
          <w:between w:val="nil"/>
        </w:pBdr>
        <w:spacing w:after="0"/>
        <w:rPr>
          <w:rFonts w:ascii="Arial" w:eastAsia="Arial" w:hAnsi="Arial" w:cs="Arial"/>
          <w:color w:val="000000"/>
        </w:rPr>
      </w:pPr>
    </w:p>
    <w:tbl>
      <w:tblPr>
        <w:tblStyle w:val="a"/>
        <w:tblW w:w="9359" w:type="dxa"/>
        <w:tblInd w:w="0" w:type="dxa"/>
        <w:tblLayout w:type="fixed"/>
        <w:tblLook w:val="0000" w:firstRow="0" w:lastRow="0" w:firstColumn="0" w:lastColumn="0" w:noHBand="0" w:noVBand="0"/>
      </w:tblPr>
      <w:tblGrid>
        <w:gridCol w:w="4810"/>
        <w:gridCol w:w="4549"/>
      </w:tblGrid>
      <w:tr w:rsidR="00FE2C9C" w14:paraId="57A6151E" w14:textId="77777777">
        <w:tc>
          <w:tcPr>
            <w:tcW w:w="4810" w:type="dxa"/>
            <w:tcMar>
              <w:top w:w="0" w:type="dxa"/>
              <w:left w:w="0" w:type="dxa"/>
              <w:bottom w:w="0" w:type="dxa"/>
              <w:right w:w="0" w:type="dxa"/>
            </w:tcMar>
          </w:tcPr>
          <w:p w14:paraId="3EDCC5C5" w14:textId="77777777" w:rsidR="00FE2C9C" w:rsidRDefault="00000000">
            <w:pPr>
              <w:widowControl w:val="0"/>
              <w:pBdr>
                <w:top w:val="nil"/>
                <w:left w:val="nil"/>
                <w:bottom w:val="nil"/>
                <w:right w:val="nil"/>
                <w:between w:val="nil"/>
              </w:pBdr>
              <w:spacing w:after="0" w:line="240" w:lineRule="auto"/>
              <w:jc w:val="center"/>
              <w:rPr>
                <w:b/>
                <w:bCs/>
                <w:color w:val="000000"/>
                <w:sz w:val="24"/>
                <w:szCs w:val="24"/>
              </w:rPr>
            </w:pPr>
            <w:r>
              <w:rPr>
                <w:noProof/>
              </w:rPr>
              <w:drawing>
                <wp:anchor distT="0" distB="0" distL="114300" distR="114300" simplePos="0" relativeHeight="251658240" behindDoc="0" locked="0" layoutInCell="1" hidden="0" allowOverlap="1" wp14:anchorId="2633BFB1" wp14:editId="2A4DA612">
                  <wp:simplePos x="0" y="0"/>
                  <wp:positionH relativeFrom="column">
                    <wp:posOffset>-2539</wp:posOffset>
                  </wp:positionH>
                  <wp:positionV relativeFrom="paragraph">
                    <wp:posOffset>66675</wp:posOffset>
                  </wp:positionV>
                  <wp:extent cx="3017520" cy="52959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l="-64" t="-366" r="-64" b="-366"/>
                          <a:stretch>
                            <a:fillRect/>
                          </a:stretch>
                        </pic:blipFill>
                        <pic:spPr>
                          <a:xfrm>
                            <a:off x="0" y="0"/>
                            <a:ext cx="3017520" cy="529590"/>
                          </a:xfrm>
                          <a:prstGeom prst="rect">
                            <a:avLst/>
                          </a:prstGeom>
                          <a:ln/>
                        </pic:spPr>
                      </pic:pic>
                    </a:graphicData>
                  </a:graphic>
                </wp:anchor>
              </w:drawing>
            </w:r>
          </w:p>
        </w:tc>
        <w:tc>
          <w:tcPr>
            <w:tcW w:w="4549" w:type="dxa"/>
            <w:tcMar>
              <w:top w:w="0" w:type="dxa"/>
              <w:left w:w="0" w:type="dxa"/>
              <w:bottom w:w="0" w:type="dxa"/>
              <w:right w:w="0" w:type="dxa"/>
            </w:tcMar>
          </w:tcPr>
          <w:p w14:paraId="369BDA61" w14:textId="77777777" w:rsidR="00FE2C9C" w:rsidRDefault="00000000">
            <w:pPr>
              <w:tabs>
                <w:tab w:val="center" w:pos="4153"/>
                <w:tab w:val="right" w:pos="8306"/>
              </w:tabs>
              <w:spacing w:after="0"/>
              <w:rPr>
                <w:b/>
                <w:bCs/>
                <w:sz w:val="24"/>
                <w:szCs w:val="24"/>
              </w:rPr>
            </w:pPr>
            <w:proofErr w:type="spellStart"/>
            <w:r>
              <w:rPr>
                <w:b/>
                <w:bCs/>
                <w:sz w:val="24"/>
                <w:szCs w:val="24"/>
              </w:rPr>
              <w:t>Ηλ</w:t>
            </w:r>
            <w:proofErr w:type="spellEnd"/>
            <w:r>
              <w:rPr>
                <w:b/>
                <w:bCs/>
                <w:sz w:val="24"/>
                <w:szCs w:val="24"/>
              </w:rPr>
              <w:t xml:space="preserve">. Διεύθυνση: </w:t>
            </w:r>
            <w:hyperlink r:id="rId6">
              <w:r>
                <w:rPr>
                  <w:color w:val="3F8FB3"/>
                  <w:sz w:val="24"/>
                  <w:szCs w:val="24"/>
                  <w:u w:val="single"/>
                </w:rPr>
                <w:t>www.vyrwnas.edu.gr</w:t>
              </w:r>
            </w:hyperlink>
          </w:p>
          <w:p w14:paraId="14157D7A" w14:textId="77777777" w:rsidR="00FE2C9C" w:rsidRDefault="00000000">
            <w:pPr>
              <w:tabs>
                <w:tab w:val="center" w:pos="4153"/>
                <w:tab w:val="right" w:pos="8306"/>
              </w:tabs>
              <w:spacing w:after="0"/>
              <w:rPr>
                <w:b/>
                <w:bCs/>
                <w:color w:val="000000"/>
                <w:sz w:val="24"/>
                <w:szCs w:val="24"/>
              </w:rPr>
            </w:pPr>
            <w:proofErr w:type="spellStart"/>
            <w:r>
              <w:rPr>
                <w:b/>
                <w:bCs/>
                <w:sz w:val="24"/>
                <w:szCs w:val="24"/>
              </w:rPr>
              <w:t>mail</w:t>
            </w:r>
            <w:proofErr w:type="spellEnd"/>
            <w:r>
              <w:rPr>
                <w:b/>
                <w:bCs/>
                <w:sz w:val="24"/>
                <w:szCs w:val="24"/>
              </w:rPr>
              <w:t xml:space="preserve">: </w:t>
            </w:r>
            <w:hyperlink r:id="rId7">
              <w:r>
                <w:rPr>
                  <w:color w:val="3F8FB3"/>
                  <w:sz w:val="24"/>
                  <w:szCs w:val="24"/>
                  <w:u w:val="single"/>
                </w:rPr>
                <w:t>vyrwnasedu@gmail.com</w:t>
              </w:r>
            </w:hyperlink>
          </w:p>
          <w:p w14:paraId="177B7AAE" w14:textId="77777777" w:rsidR="00FE2C9C" w:rsidRDefault="00000000">
            <w:pPr>
              <w:tabs>
                <w:tab w:val="center" w:pos="4153"/>
                <w:tab w:val="right" w:pos="8306"/>
              </w:tabs>
              <w:spacing w:after="0"/>
              <w:rPr>
                <w:sz w:val="24"/>
                <w:szCs w:val="24"/>
              </w:rPr>
            </w:pPr>
            <w:proofErr w:type="spellStart"/>
            <w:r>
              <w:rPr>
                <w:b/>
                <w:bCs/>
                <w:color w:val="000000"/>
                <w:sz w:val="24"/>
                <w:szCs w:val="24"/>
                <w:u w:val="single"/>
              </w:rPr>
              <w:t>facebook</w:t>
            </w:r>
            <w:proofErr w:type="spellEnd"/>
            <w:r>
              <w:rPr>
                <w:color w:val="000000"/>
                <w:sz w:val="24"/>
                <w:szCs w:val="24"/>
                <w:u w:val="single"/>
              </w:rPr>
              <w:t>:</w:t>
            </w:r>
            <w:r>
              <w:rPr>
                <w:b/>
                <w:bCs/>
                <w:sz w:val="24"/>
                <w:szCs w:val="24"/>
              </w:rPr>
              <w:t xml:space="preserve">  </w:t>
            </w:r>
            <w:r>
              <w:rPr>
                <w:b/>
                <w:bCs/>
                <w:color w:val="3F8FB3"/>
                <w:sz w:val="24"/>
                <w:szCs w:val="24"/>
              </w:rPr>
              <w:t>Σύλλογος Εργαζομένων Ιδιωτικής Εκπαίδευσης “ο Βύρων”</w:t>
            </w:r>
          </w:p>
          <w:p w14:paraId="771E1204" w14:textId="77777777" w:rsidR="00FE2C9C" w:rsidRDefault="00000000">
            <w:pPr>
              <w:tabs>
                <w:tab w:val="center" w:pos="4153"/>
                <w:tab w:val="right" w:pos="8306"/>
              </w:tabs>
              <w:spacing w:after="0"/>
              <w:rPr>
                <w:sz w:val="24"/>
                <w:szCs w:val="24"/>
              </w:rPr>
            </w:pPr>
            <w:proofErr w:type="spellStart"/>
            <w:r>
              <w:rPr>
                <w:b/>
                <w:bCs/>
                <w:color w:val="000000"/>
                <w:sz w:val="24"/>
                <w:szCs w:val="24"/>
              </w:rPr>
              <w:t>twitter</w:t>
            </w:r>
            <w:proofErr w:type="spellEnd"/>
            <w:r>
              <w:rPr>
                <w:b/>
                <w:bCs/>
                <w:color w:val="000000"/>
                <w:sz w:val="24"/>
                <w:szCs w:val="24"/>
              </w:rPr>
              <w:t xml:space="preserve">: </w:t>
            </w:r>
            <w:r>
              <w:rPr>
                <w:b/>
                <w:bCs/>
                <w:color w:val="3F8FB3"/>
                <w:sz w:val="24"/>
                <w:szCs w:val="24"/>
              </w:rPr>
              <w:t>@vyrwnasedu</w:t>
            </w:r>
          </w:p>
        </w:tc>
      </w:tr>
    </w:tbl>
    <w:p w14:paraId="19850EDF" w14:textId="77777777" w:rsidR="00FE2C9C" w:rsidRDefault="00FE2C9C">
      <w:pPr>
        <w:jc w:val="both"/>
        <w:rPr>
          <w:b/>
          <w:bCs/>
          <w:sz w:val="24"/>
          <w:szCs w:val="24"/>
        </w:rPr>
      </w:pPr>
    </w:p>
    <w:p w14:paraId="209834DD" w14:textId="77777777" w:rsidR="00FE2C9C" w:rsidRDefault="00000000">
      <w:pPr>
        <w:jc w:val="center"/>
        <w:rPr>
          <w:b/>
          <w:bCs/>
          <w:sz w:val="24"/>
          <w:szCs w:val="24"/>
          <w:u w:val="single"/>
        </w:rPr>
      </w:pPr>
      <w:r>
        <w:rPr>
          <w:b/>
          <w:bCs/>
          <w:sz w:val="24"/>
          <w:szCs w:val="24"/>
          <w:u w:val="single"/>
        </w:rPr>
        <w:t xml:space="preserve">ΠΑΡΑΣΚΕΥΣΗ 30 ΟΚΤΩΒΡΗ – ΔΙΕΘΝΗΣ ΑΠΕΡΓΙΑ ΛΙΜΕΝΕΡΓΑΤΩΝ - ΠΑΜΠΕΙΡΑΙΩΤΙΚΗ ΑΠΕΡΓΙΑ: </w:t>
      </w:r>
    </w:p>
    <w:p w14:paraId="0A30D070" w14:textId="77777777" w:rsidR="00FE2C9C" w:rsidRDefault="00000000">
      <w:pPr>
        <w:jc w:val="center"/>
        <w:rPr>
          <w:b/>
          <w:bCs/>
          <w:sz w:val="24"/>
          <w:szCs w:val="24"/>
          <w:u w:val="single"/>
        </w:rPr>
      </w:pPr>
      <w:r>
        <w:rPr>
          <w:b/>
          <w:bCs/>
          <w:sz w:val="24"/>
          <w:szCs w:val="24"/>
          <w:u w:val="single"/>
        </w:rPr>
        <w:t>«ΔΕΝ ΔΟΥΛΕΥΟΥΜΕ ΓΙΑ ΤΟΝ ΠΟΛΕΜΟ»</w:t>
      </w:r>
    </w:p>
    <w:p w14:paraId="0DB91D7A" w14:textId="77777777" w:rsidR="00FE2C9C" w:rsidRDefault="00000000">
      <w:pPr>
        <w:ind w:firstLine="720"/>
        <w:jc w:val="both"/>
        <w:rPr>
          <w:sz w:val="24"/>
          <w:szCs w:val="24"/>
        </w:rPr>
      </w:pPr>
      <w:proofErr w:type="spellStart"/>
      <w:r>
        <w:rPr>
          <w:sz w:val="24"/>
          <w:szCs w:val="24"/>
        </w:rPr>
        <w:t>Συναδέλφισσες</w:t>
      </w:r>
      <w:proofErr w:type="spellEnd"/>
      <w:r>
        <w:rPr>
          <w:sz w:val="24"/>
          <w:szCs w:val="24"/>
        </w:rPr>
        <w:t xml:space="preserve"> και συνάδελφοι, την Παρασκευή 30 Οκτωβρίου</w:t>
      </w:r>
      <w:r>
        <w:rPr>
          <w:b/>
          <w:bCs/>
          <w:sz w:val="24"/>
          <w:szCs w:val="24"/>
        </w:rPr>
        <w:t xml:space="preserve"> </w:t>
      </w:r>
      <w:r>
        <w:rPr>
          <w:sz w:val="24"/>
          <w:szCs w:val="24"/>
        </w:rPr>
        <w:t xml:space="preserve">οργανώνεται κάτι πραγματικά μεγαλειώδες. Η μεγαλύτερη απεργιακή Μέρα Διεθνούς Δράσης των λιμενεργατών με σύνθημα </w:t>
      </w:r>
      <w:r>
        <w:rPr>
          <w:b/>
          <w:bCs/>
          <w:sz w:val="24"/>
          <w:szCs w:val="24"/>
        </w:rPr>
        <w:t>«Οι λιμενεργάτες δε δουλεύουμε για τον πόλεμο»</w:t>
      </w:r>
      <w:r>
        <w:rPr>
          <w:sz w:val="24"/>
          <w:szCs w:val="24"/>
        </w:rPr>
        <w:t xml:space="preserve">. </w:t>
      </w:r>
      <w:r>
        <w:rPr>
          <w:b/>
          <w:bCs/>
          <w:sz w:val="24"/>
          <w:szCs w:val="24"/>
        </w:rPr>
        <w:t>Δεκάδες χιλιάδες λιμενεργάτες, σε πάνω από 100 λιμάνια σε 4 ηπείρους θα απεργήσουν, διεκδικώντας τα λιμάνια να είναι των λαών και της ειρήνης και όχι βάσεις για να μεταφέρονται όπλα.</w:t>
      </w:r>
      <w:r>
        <w:rPr>
          <w:sz w:val="24"/>
          <w:szCs w:val="24"/>
        </w:rPr>
        <w:t xml:space="preserve"> Στην Ελλάδα, τη Γαλλία, την Τουρκία, την Ιταλία, την Ινδία, τη Δανία, την Ιρλανδία, την Ισπανία, την Κροατία, την Κύπρο, το Μαρόκο, το Μαυροβούνιο, την Πορτογαλία, το Μεξικό, την Πορτογαλία, τη Σλοβενία, τη Σουηδία, τις ΗΠΑ οι εργαζόμενοι στα λιμάνια με δράσεις και απεργιακές κινητοποιήσεις θα μεταφέρουν παντού το μήνυμα ότι </w:t>
      </w:r>
      <w:r>
        <w:rPr>
          <w:b/>
          <w:bCs/>
          <w:sz w:val="24"/>
          <w:szCs w:val="24"/>
        </w:rPr>
        <w:t>οι λαοί δεν έχουμε τίποτα να χωρίσουμε μεταξύ μας</w:t>
      </w:r>
      <w:r>
        <w:rPr>
          <w:sz w:val="24"/>
          <w:szCs w:val="24"/>
        </w:rPr>
        <w:t xml:space="preserve">. </w:t>
      </w:r>
    </w:p>
    <w:p w14:paraId="11AC7B0F" w14:textId="77777777" w:rsidR="00FE2C9C" w:rsidRDefault="00000000">
      <w:pPr>
        <w:ind w:firstLine="720"/>
        <w:jc w:val="both"/>
        <w:rPr>
          <w:sz w:val="24"/>
          <w:szCs w:val="24"/>
        </w:rPr>
      </w:pPr>
      <w:r>
        <w:rPr>
          <w:b/>
          <w:bCs/>
          <w:sz w:val="24"/>
          <w:szCs w:val="24"/>
        </w:rPr>
        <w:t>Είμαστε περήφανοι που οι λιμενεργάτες του Πειραιά, με το σωματείο τους την ΕΝΕΔΕΠ, είναι μπροστά σε αυτόν τον διεθνή αγώνα</w:t>
      </w:r>
      <w:r>
        <w:rPr>
          <w:sz w:val="24"/>
          <w:szCs w:val="24"/>
        </w:rPr>
        <w:t>. Το μήνυμα αυτό αποκτά ακόμα μεγαλύτερη σημασία σε μία περίοδο που οι εστίες πολέμου πολλαπλασιάζονται και μεγεθύνονται παντού στον κόσμο.  Η ένταξη των λιμανιών στην πολεμική οικονομία και στους στρατιωτικούς σχεδιασμούς μετατρέπει τις λιμενικές υποδομές και τις γύρω πόλεις σε στόχους επιθέσεων. Ούτε πρόκειται για «ανάπτυξη», ούτε αναβαθμίζει τη «</w:t>
      </w:r>
      <w:proofErr w:type="spellStart"/>
      <w:r>
        <w:rPr>
          <w:sz w:val="24"/>
          <w:szCs w:val="24"/>
        </w:rPr>
        <w:t>γεωστρατηγική</w:t>
      </w:r>
      <w:proofErr w:type="spellEnd"/>
      <w:r>
        <w:rPr>
          <w:sz w:val="24"/>
          <w:szCs w:val="24"/>
        </w:rPr>
        <w:t xml:space="preserve"> θέση της Ελλάδας». </w:t>
      </w:r>
      <w:r>
        <w:rPr>
          <w:b/>
          <w:bCs/>
          <w:sz w:val="24"/>
          <w:szCs w:val="24"/>
        </w:rPr>
        <w:t>Παίρνουμε δύναμη όταν βλέπουμε Έλληνες και Τούρκους λιμενεργάτες να παλεύουν αδελφωμένοι</w:t>
      </w:r>
      <w:r>
        <w:rPr>
          <w:sz w:val="24"/>
          <w:szCs w:val="24"/>
        </w:rPr>
        <w:t xml:space="preserve"> την ίδια στιγμή που εντείνονται οι ανταγωνισμοί και τα παζάρια μεταξύ ελληνικής και τουρκικής κυβέρνησης, για το ποιοι μονοπωλιακοί όμιλοι θα βγουν πιο κερδισμένοι από τη μοιρασιά και την εξασφάλιση της «</w:t>
      </w:r>
      <w:proofErr w:type="spellStart"/>
      <w:r>
        <w:rPr>
          <w:sz w:val="24"/>
          <w:szCs w:val="24"/>
        </w:rPr>
        <w:t>ΝΑΤΟϊκής</w:t>
      </w:r>
      <w:proofErr w:type="spellEnd"/>
      <w:r>
        <w:rPr>
          <w:sz w:val="24"/>
          <w:szCs w:val="24"/>
        </w:rPr>
        <w:t xml:space="preserve"> συνοχής» στο Αιγαίο.</w:t>
      </w:r>
    </w:p>
    <w:tbl>
      <w:tblPr>
        <w:tblStyle w:val="a0"/>
        <w:tblW w:w="93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10"/>
      </w:tblGrid>
      <w:tr w:rsidR="00FE2C9C" w14:paraId="24C5A743" w14:textId="77777777">
        <w:tc>
          <w:tcPr>
            <w:tcW w:w="93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9A899" w14:textId="77777777" w:rsidR="00FE2C9C" w:rsidRDefault="00000000">
            <w:pPr>
              <w:ind w:firstLine="720"/>
              <w:rPr>
                <w:b/>
                <w:bCs/>
                <w:sz w:val="24"/>
                <w:szCs w:val="24"/>
              </w:rPr>
            </w:pPr>
            <w:r>
              <w:rPr>
                <w:b/>
                <w:bCs/>
                <w:sz w:val="24"/>
                <w:szCs w:val="24"/>
              </w:rPr>
              <w:t>Το Εργατικό Κέντρο Πειραιά αποφάσισε απεργία για όλους τους εργαζόμενους! Καλούμε όλους τους συναδέλφους στα φροντιστήρια του Πειραιά να δώσουν το παρών συμμετέχοντας στην απεργία και στη συγκέντρωση στις 10.00 π.μ. στην πλατεία Δημοτικού Θεάτρου.</w:t>
            </w:r>
          </w:p>
        </w:tc>
      </w:tr>
    </w:tbl>
    <w:p w14:paraId="4DAE7939" w14:textId="77777777" w:rsidR="00FE2C9C" w:rsidRDefault="00000000">
      <w:pPr>
        <w:ind w:firstLine="720"/>
        <w:jc w:val="both"/>
        <w:rPr>
          <w:sz w:val="24"/>
          <w:szCs w:val="24"/>
        </w:rPr>
      </w:pPr>
      <w:r>
        <w:rPr>
          <w:sz w:val="24"/>
          <w:szCs w:val="24"/>
        </w:rPr>
        <w:t xml:space="preserve">Εκείνη την ημέρα στην Ελλάδα απεργούν μαζί τους τα ναυτεργατικά σωματεία ΠΕΜΕΝ, ΠΕΝΕΝ, «ΣΤΕΦΕΝΣΩΝ» και ΠΕΠΡΝ, το Συνδικάτο Μετάλλου Αττικής και Ναυπηγοεπισκευαστικής Βιομηχανίας, το Σωματείο </w:t>
      </w:r>
      <w:proofErr w:type="spellStart"/>
      <w:r>
        <w:rPr>
          <w:sz w:val="24"/>
          <w:szCs w:val="24"/>
        </w:rPr>
        <w:t>Ναυπηγοξυλουργών</w:t>
      </w:r>
      <w:proofErr w:type="spellEnd"/>
      <w:r>
        <w:rPr>
          <w:sz w:val="24"/>
          <w:szCs w:val="24"/>
        </w:rPr>
        <w:t xml:space="preserve">, οι σιδηροδρομικοί, οι οικοδόμοι και όλοι οι εργαζόμενοι του Πειραιά μέσα από τα συνδικάτα τους. </w:t>
      </w:r>
      <w:r>
        <w:rPr>
          <w:b/>
          <w:bCs/>
          <w:sz w:val="24"/>
          <w:szCs w:val="24"/>
        </w:rPr>
        <w:t xml:space="preserve">  </w:t>
      </w:r>
    </w:p>
    <w:p w14:paraId="396D6F47" w14:textId="4F16E299" w:rsidR="00FE2C9C" w:rsidRDefault="00000000">
      <w:pPr>
        <w:pBdr>
          <w:top w:val="nil"/>
          <w:left w:val="nil"/>
          <w:bottom w:val="nil"/>
          <w:right w:val="nil"/>
          <w:between w:val="nil"/>
        </w:pBdr>
        <w:spacing w:before="280" w:after="280"/>
        <w:ind w:firstLine="720"/>
        <w:jc w:val="both"/>
        <w:rPr>
          <w:color w:val="000000"/>
          <w:sz w:val="24"/>
          <w:szCs w:val="24"/>
        </w:rPr>
      </w:pPr>
      <w:bookmarkStart w:id="0" w:name="_vqtivvgx3z7h" w:colFirst="0" w:colLast="0"/>
      <w:bookmarkEnd w:id="0"/>
      <w:r>
        <w:rPr>
          <w:b/>
          <w:bCs/>
          <w:color w:val="000000"/>
          <w:sz w:val="24"/>
          <w:szCs w:val="24"/>
        </w:rPr>
        <w:lastRenderedPageBreak/>
        <w:t>Ακολουθώντας το παράδειγμά τους, αντιπαλεύουμε κι εμείς από τη μεριά μας την πολεμική προπαγάνδα που προβάλλεται από παντού.</w:t>
      </w:r>
      <w:r>
        <w:rPr>
          <w:color w:val="000000"/>
          <w:sz w:val="24"/>
          <w:szCs w:val="24"/>
        </w:rPr>
        <w:t xml:space="preserve"> Τα 7,5 δισεκατομμύρια πλεόνασμα, που έβγαλε το εχθρικό για εμάς κράτος για να αγοράζει όπλα από το ΝΑΤΟ και το Ισραήλ, τα στερεί από τις ανάγκες μας, για τις οποίες ακούμε στον 21</w:t>
      </w:r>
      <w:r>
        <w:rPr>
          <w:color w:val="000000"/>
          <w:sz w:val="24"/>
          <w:szCs w:val="24"/>
          <w:vertAlign w:val="superscript"/>
        </w:rPr>
        <w:t>ο</w:t>
      </w:r>
      <w:r>
        <w:rPr>
          <w:color w:val="000000"/>
          <w:sz w:val="24"/>
          <w:szCs w:val="24"/>
        </w:rPr>
        <w:t xml:space="preserve"> αιώνα ότι είναι πολυτέλεια. Μία πρώτη απάντηση δόθηκε με το μεγάλο </w:t>
      </w:r>
      <w:proofErr w:type="spellStart"/>
      <w:r>
        <w:rPr>
          <w:color w:val="000000"/>
          <w:sz w:val="24"/>
          <w:szCs w:val="24"/>
        </w:rPr>
        <w:t>πανεκπαιδευτικό</w:t>
      </w:r>
      <w:proofErr w:type="spellEnd"/>
      <w:r>
        <w:rPr>
          <w:color w:val="000000"/>
          <w:sz w:val="24"/>
          <w:szCs w:val="24"/>
        </w:rPr>
        <w:t xml:space="preserve"> </w:t>
      </w:r>
      <w:r w:rsidR="003B402A">
        <w:rPr>
          <w:color w:val="000000"/>
          <w:sz w:val="24"/>
          <w:szCs w:val="24"/>
        </w:rPr>
        <w:t>συλλαλητήριο</w:t>
      </w:r>
      <w:r>
        <w:rPr>
          <w:color w:val="000000"/>
          <w:sz w:val="24"/>
          <w:szCs w:val="24"/>
        </w:rPr>
        <w:t xml:space="preserve"> της 21ης Οκτώβρη. </w:t>
      </w:r>
    </w:p>
    <w:p w14:paraId="3652BC07" w14:textId="77777777" w:rsidR="00FE2C9C" w:rsidRDefault="00000000">
      <w:pPr>
        <w:pBdr>
          <w:top w:val="nil"/>
          <w:left w:val="nil"/>
          <w:bottom w:val="nil"/>
          <w:right w:val="nil"/>
          <w:between w:val="nil"/>
        </w:pBdr>
        <w:spacing w:before="280" w:after="280"/>
        <w:ind w:firstLine="720"/>
        <w:jc w:val="both"/>
        <w:rPr>
          <w:color w:val="000000"/>
          <w:sz w:val="24"/>
          <w:szCs w:val="24"/>
        </w:rPr>
      </w:pPr>
      <w:r>
        <w:rPr>
          <w:b/>
          <w:bCs/>
          <w:color w:val="000000"/>
          <w:sz w:val="24"/>
          <w:szCs w:val="24"/>
        </w:rPr>
        <w:t>Στις μεγαλειώδεις συγκεντρώσεις του λαού με τη συμμετοχή χιλιάδων μαθητών και εκπαιδευτικών σε Γαλλία, Ισπανία, Ιταλία, Βέλγιο και αλλού, στο στόχαστρο μπαίνει η πολιτική του κέρδους και της πολεμικής προετοιμασίας</w:t>
      </w:r>
      <w:r>
        <w:rPr>
          <w:color w:val="000000"/>
          <w:sz w:val="24"/>
          <w:szCs w:val="24"/>
        </w:rPr>
        <w:t xml:space="preserve">, στον βωμό των οποίων όλες οι ευρωπαϊκές κυβερνήσεις, όπως και η ελληνική, θυσιάζουν , το δικαίωμα της νέας γενιάς στη μόρφωση ολόπλευρα χωρίς φραγμούς, συνολικά τις λαϊκές ανάγκες για δουλειά και ζωή με αξιοπρέπεια. Γύρω μας έχει στηθεί ένας χορός δισεκατομμυρίων αλλά για εμάς είναι πανάκριβα τα καύσιμα, η στέγη, το σούπερ </w:t>
      </w:r>
      <w:proofErr w:type="spellStart"/>
      <w:r>
        <w:rPr>
          <w:color w:val="000000"/>
          <w:sz w:val="24"/>
          <w:szCs w:val="24"/>
        </w:rPr>
        <w:t>μάρκετ</w:t>
      </w:r>
      <w:proofErr w:type="spellEnd"/>
      <w:r>
        <w:rPr>
          <w:color w:val="000000"/>
          <w:sz w:val="24"/>
          <w:szCs w:val="24"/>
        </w:rPr>
        <w:t>. Η ζωή είναι πανάκριβη, ο μισθός μας πολύ κάτω από τις ανάγκες μας. Με τη συμμετοχή μας στην απεργ</w:t>
      </w:r>
      <w:r>
        <w:rPr>
          <w:sz w:val="24"/>
          <w:szCs w:val="24"/>
        </w:rPr>
        <w:t>ία φωνάζουμε ότι η αντίθεσή μας στον πόλεμο τους και η διεκδίκηση των αναγκών μας έχουν τον ίδιο αντίπαλο! Το κεφάλαιο και το κράτος του! Απεργούμε και</w:t>
      </w:r>
      <w:r>
        <w:rPr>
          <w:color w:val="000000"/>
          <w:sz w:val="24"/>
          <w:szCs w:val="24"/>
        </w:rPr>
        <w:t xml:space="preserve"> </w:t>
      </w:r>
      <w:r>
        <w:rPr>
          <w:b/>
          <w:bCs/>
          <w:sz w:val="24"/>
          <w:szCs w:val="24"/>
        </w:rPr>
        <w:t>δ</w:t>
      </w:r>
      <w:r>
        <w:rPr>
          <w:b/>
          <w:bCs/>
          <w:color w:val="000000"/>
          <w:sz w:val="24"/>
          <w:szCs w:val="24"/>
        </w:rPr>
        <w:t>ιεκδικούμε συλλογική σύμβαση εργασίας, αυξήσεις μισθών,  σταθερή και μόνιμη δουλειά</w:t>
      </w:r>
      <w:r>
        <w:rPr>
          <w:color w:val="000000"/>
          <w:sz w:val="24"/>
          <w:szCs w:val="24"/>
        </w:rPr>
        <w:t xml:space="preserve">.  </w:t>
      </w:r>
    </w:p>
    <w:p w14:paraId="1F042C17" w14:textId="77777777" w:rsidR="00FE2C9C" w:rsidRDefault="00000000">
      <w:pPr>
        <w:pBdr>
          <w:top w:val="nil"/>
          <w:left w:val="nil"/>
          <w:bottom w:val="nil"/>
          <w:right w:val="nil"/>
          <w:between w:val="nil"/>
        </w:pBdr>
        <w:spacing w:before="280" w:after="280"/>
        <w:ind w:firstLine="720"/>
        <w:jc w:val="both"/>
        <w:rPr>
          <w:color w:val="000000"/>
          <w:sz w:val="24"/>
          <w:szCs w:val="24"/>
        </w:rPr>
      </w:pPr>
      <w:r>
        <w:rPr>
          <w:b/>
          <w:bCs/>
          <w:color w:val="000000"/>
          <w:sz w:val="24"/>
          <w:szCs w:val="24"/>
        </w:rPr>
        <w:t>Ως εκπαιδευτικοί έχουμε χρέος να ενημερώνουμε τους συναδέλφους και τους μαθητές μας πως τίποτα καλό δεν έχουμε να περιμένουμε με το να συρθούμε πίσω από τους σχεδιασμούς των ελληνικών και μη επιχειρηματικών ομίλων που στον πόλεμο βλέπουν κέρδη</w:t>
      </w:r>
      <w:r>
        <w:rPr>
          <w:color w:val="000000"/>
          <w:sz w:val="24"/>
          <w:szCs w:val="24"/>
        </w:rPr>
        <w:t xml:space="preserve">. Κυρίως, έχουμε χρέος να δυναμώσουμε τον αγώνα όλων των εργαζομένων για μια πολιτική που θα βάζει τις ανάγκες μας στην πρώτη γραμμή και δε θα υπονομεύει το μέλλον μας και τα παιδιά μας. Να «μπλοκάρουμε» τα αφηγήματα της πολεμικής προετοιμασίας με τα οποία ετοιμάζουν τους μαθητές μας να γίνουν «κρέας για τα κανόνια τους».  </w:t>
      </w:r>
    </w:p>
    <w:tbl>
      <w:tblPr>
        <w:tblStyle w:val="a1"/>
        <w:tblW w:w="93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10"/>
      </w:tblGrid>
      <w:tr w:rsidR="00FE2C9C" w14:paraId="1B55B702" w14:textId="77777777">
        <w:tc>
          <w:tcPr>
            <w:tcW w:w="93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C3622" w14:textId="77777777" w:rsidR="00FE2C9C" w:rsidRDefault="00000000">
            <w:pPr>
              <w:ind w:firstLine="720"/>
              <w:rPr>
                <w:sz w:val="24"/>
                <w:szCs w:val="24"/>
              </w:rPr>
            </w:pPr>
            <w:r>
              <w:rPr>
                <w:b/>
                <w:bCs/>
                <w:sz w:val="24"/>
                <w:szCs w:val="24"/>
              </w:rPr>
              <w:t xml:space="preserve">Γι’ αυτό την Παρασκευή 30 Οκτώβρη κάνουμε το μάθημα στις τάξεις λίγο… διαφορετικό, διαβάζοντας στις τάξεις το γράμμα που απευθύνουν οι λιμενεργάτες της ΕΝΕΔΕΠ προς τους μαθητές! </w:t>
            </w:r>
          </w:p>
        </w:tc>
      </w:tr>
    </w:tbl>
    <w:p w14:paraId="425A768F" w14:textId="77777777" w:rsidR="00FE2C9C" w:rsidRDefault="00FE2C9C">
      <w:pPr>
        <w:jc w:val="center"/>
        <w:rPr>
          <w:b/>
          <w:bCs/>
          <w:sz w:val="28"/>
          <w:szCs w:val="28"/>
        </w:rPr>
      </w:pPr>
    </w:p>
    <w:p w14:paraId="23831395" w14:textId="77777777" w:rsidR="00FE2C9C" w:rsidRDefault="00000000">
      <w:pPr>
        <w:jc w:val="center"/>
        <w:rPr>
          <w:b/>
          <w:bCs/>
          <w:sz w:val="28"/>
          <w:szCs w:val="28"/>
        </w:rPr>
      </w:pPr>
      <w:r>
        <w:rPr>
          <w:b/>
          <w:bCs/>
          <w:sz w:val="28"/>
          <w:szCs w:val="28"/>
        </w:rPr>
        <w:t>Όλοι και όλες στο Δημοτικό θέατρο την Παρασκευή 30 Οκτωβρίου στις 10:00!</w:t>
      </w:r>
    </w:p>
    <w:p w14:paraId="7693077A" w14:textId="77777777" w:rsidR="00FE2C9C" w:rsidRDefault="00000000">
      <w:pPr>
        <w:numPr>
          <w:ilvl w:val="0"/>
          <w:numId w:val="1"/>
        </w:numPr>
        <w:jc w:val="both"/>
        <w:rPr>
          <w:b/>
          <w:bCs/>
          <w:sz w:val="24"/>
          <w:szCs w:val="24"/>
        </w:rPr>
      </w:pPr>
      <w:r>
        <w:rPr>
          <w:b/>
          <w:bCs/>
          <w:sz w:val="24"/>
          <w:szCs w:val="24"/>
        </w:rPr>
        <w:t xml:space="preserve">Ο Πειραιάς είναι λιμάνι των λαών και της ειρήνης, όχι πολεμικό ορμητήριο κατά άλλων λαών και στόχος αντιποίνων! </w:t>
      </w:r>
    </w:p>
    <w:p w14:paraId="0192D70C" w14:textId="77777777" w:rsidR="00FE2C9C" w:rsidRDefault="00000000">
      <w:pPr>
        <w:numPr>
          <w:ilvl w:val="0"/>
          <w:numId w:val="1"/>
        </w:numPr>
        <w:jc w:val="both"/>
        <w:rPr>
          <w:b/>
          <w:bCs/>
          <w:sz w:val="24"/>
          <w:szCs w:val="24"/>
        </w:rPr>
      </w:pPr>
      <w:r>
        <w:rPr>
          <w:b/>
          <w:bCs/>
          <w:sz w:val="24"/>
          <w:szCs w:val="24"/>
        </w:rPr>
        <w:t>Καμία συμμετοχή των λιμανιών στους πολεμικούς σχεδιασμούς!</w:t>
      </w:r>
    </w:p>
    <w:p w14:paraId="7950A76B" w14:textId="77777777" w:rsidR="00FE2C9C" w:rsidRDefault="00000000">
      <w:pPr>
        <w:numPr>
          <w:ilvl w:val="0"/>
          <w:numId w:val="1"/>
        </w:numPr>
        <w:jc w:val="both"/>
        <w:rPr>
          <w:b/>
          <w:bCs/>
          <w:sz w:val="24"/>
          <w:szCs w:val="24"/>
        </w:rPr>
      </w:pPr>
      <w:r>
        <w:rPr>
          <w:b/>
          <w:bCs/>
          <w:sz w:val="24"/>
          <w:szCs w:val="24"/>
        </w:rPr>
        <w:t>Δυναμώνουμε τον αγώνα για μόρφωση, δουλειά, ζωή με δικαιώματα!</w:t>
      </w:r>
    </w:p>
    <w:sectPr w:rsidR="00FE2C9C">
      <w:pgSz w:w="11906" w:h="16838"/>
      <w:pgMar w:top="1440" w:right="1406" w:bottom="1440" w:left="1406"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alibri">
    <w:panose1 w:val="020F0502020204030204"/>
    <w:charset w:val="A1"/>
    <w:family w:val="swiss"/>
    <w:pitch w:val="variable"/>
    <w:sig w:usb0="E4002EFF" w:usb1="C000247B" w:usb2="00000009" w:usb3="00000000" w:csb0="000001FF" w:csb1="00000000"/>
    <w:embedRegular r:id="rId1" w:fontKey="{D5EAC4F4-FB6B-49A0-B0CE-3BF6428A04B0}"/>
    <w:embedBold r:id="rId2" w:fontKey="{0554BE1A-1140-48BA-953B-31DEDC44A960}"/>
  </w:font>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embedItalic r:id="rId3" w:fontKey="{F65DEAC0-982E-42AC-A0E5-67D1A76DDE91}"/>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embedRegular r:id="rId4" w:fontKey="{48166889-7CF6-4221-ABF5-EB27337BA0C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CA7274"/>
    <w:multiLevelType w:val="multilevel"/>
    <w:tmpl w:val="7368FBAE"/>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7496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C9C"/>
    <w:rsid w:val="003B402A"/>
    <w:rsid w:val="004B7EE3"/>
    <w:rsid w:val="00FE2C9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08FCA"/>
  <w15:docId w15:val="{76931AD0-24ED-4805-AC87-1D33DDF47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pPr>
      <w:widowControl w:val="0"/>
      <w:jc w:val="both"/>
    </w:pPr>
    <w:tblPr>
      <w:tblStyleRowBandSize w:val="1"/>
      <w:tblStyleColBandSize w:val="1"/>
      <w:tblCellMar>
        <w:top w:w="0" w:type="dxa"/>
        <w:left w:w="108" w:type="dxa"/>
        <w:bottom w:w="0" w:type="dxa"/>
        <w:right w:w="108" w:type="dxa"/>
      </w:tblCellMar>
    </w:tblPr>
  </w:style>
  <w:style w:type="table" w:customStyle="1" w:styleId="a1">
    <w:basedOn w:val="TableNormal0"/>
    <w:pPr>
      <w:widowControl w:val="0"/>
      <w:jc w:val="both"/>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yrwnasedu@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yrwnas.edu.g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763</Words>
  <Characters>4122</Characters>
  <Application>Microsoft Office Word</Application>
  <DocSecurity>0</DocSecurity>
  <Lines>34</Lines>
  <Paragraphs>9</Paragraphs>
  <ScaleCrop>false</ScaleCrop>
  <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Makis Kaponis</cp:lastModifiedBy>
  <cp:revision>2</cp:revision>
  <dcterms:created xsi:type="dcterms:W3CDTF">2026-10-25T20:32:00Z</dcterms:created>
  <dcterms:modified xsi:type="dcterms:W3CDTF">2026-10-25T20:33:00Z</dcterms:modified>
</cp:coreProperties>
</file>